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27" w:rsidRDefault="007121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57B55" wp14:editId="4D995D05">
                <wp:simplePos x="0" y="0"/>
                <wp:positionH relativeFrom="column">
                  <wp:posOffset>-267970</wp:posOffset>
                </wp:positionH>
                <wp:positionV relativeFrom="paragraph">
                  <wp:posOffset>168275</wp:posOffset>
                </wp:positionV>
                <wp:extent cx="6299835" cy="8896350"/>
                <wp:effectExtent l="0" t="0" r="24765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8896350"/>
                        </a:xfrm>
                        <a:prstGeom prst="roundRect">
                          <a:avLst>
                            <a:gd name="adj" fmla="val 407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1.1pt;margin-top:13.25pt;width:496.05pt;height:70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" fillcolor="#bfbfbf [2412]" strokecolor="#dbe5f1"/>
            </w:pict>
          </mc:Fallback>
        </mc:AlternateContent>
      </w:r>
      <w:r w:rsidR="003A6D09">
        <w:rPr>
          <w:noProof/>
          <w:lang w:eastAsia="cs-CZ"/>
        </w:rPr>
        <w:drawing>
          <wp:anchor distT="0" distB="0" distL="114300" distR="114300" simplePos="0" relativeHeight="251664896" behindDoc="0" locked="0" layoutInCell="1" allowOverlap="1" wp14:anchorId="304E1287" wp14:editId="3E299BA9">
            <wp:simplePos x="0" y="0"/>
            <wp:positionH relativeFrom="column">
              <wp:posOffset>2126615</wp:posOffset>
            </wp:positionH>
            <wp:positionV relativeFrom="paragraph">
              <wp:posOffset>-569069</wp:posOffset>
            </wp:positionV>
            <wp:extent cx="1436370" cy="1436370"/>
            <wp:effectExtent l="0" t="0" r="0" b="0"/>
            <wp:wrapNone/>
            <wp:docPr id="16" name="obrázek 14" descr="http://scxaverov.cz/wp-content/uploads/2014/06/scxave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xaverov.cz/wp-content/uploads/2014/06/scxaver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FBDD25" wp14:editId="4E5FCEF3">
                <wp:simplePos x="0" y="0"/>
                <wp:positionH relativeFrom="column">
                  <wp:posOffset>-546100</wp:posOffset>
                </wp:positionH>
                <wp:positionV relativeFrom="paragraph">
                  <wp:posOffset>-180340</wp:posOffset>
                </wp:positionV>
                <wp:extent cx="6840220" cy="9491345"/>
                <wp:effectExtent l="19050" t="19050" r="36830" b="5270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491345"/>
                        </a:xfrm>
                        <a:prstGeom prst="roundRect">
                          <a:avLst>
                            <a:gd name="adj" fmla="val 407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3pt;margin-top:-14.2pt;width:538.6pt;height:747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" fillcolor="#d99594 [1941]" strokecolor="#c00000" strokeweight="3pt">
                <v:shadow on="t" color="#4e6128" opacity=".5" offset="1pt"/>
              </v:roundrect>
            </w:pict>
          </mc:Fallback>
        </mc:AlternateContent>
      </w:r>
    </w:p>
    <w:p w:rsidR="0050313B" w:rsidRDefault="0050313B">
      <w:pPr>
        <w:rPr>
          <w:noProof/>
          <w:lang w:eastAsia="cs-CZ"/>
        </w:rPr>
      </w:pPr>
    </w:p>
    <w:p w:rsidR="005315AE" w:rsidRDefault="007121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F76F55" wp14:editId="2A76EBF8">
                <wp:simplePos x="0" y="0"/>
                <wp:positionH relativeFrom="column">
                  <wp:posOffset>38511</wp:posOffset>
                </wp:positionH>
                <wp:positionV relativeFrom="paragraph">
                  <wp:posOffset>360269</wp:posOffset>
                </wp:positionV>
                <wp:extent cx="5690272" cy="7990541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72" cy="7990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3A" w:rsidRDefault="0067083A" w:rsidP="007121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 XAVEROV CUP – MEMORIÁL PAVLA KRÁLE</w:t>
                            </w:r>
                          </w:p>
                          <w:p w:rsidR="007121B7" w:rsidRPr="0067083A" w:rsidRDefault="007121B7" w:rsidP="007121B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708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Pozvánka na </w:t>
                            </w:r>
                            <w:r w:rsidR="00DE0C4E">
                              <w:rPr>
                                <w:b/>
                                <w:sz w:val="26"/>
                                <w:szCs w:val="26"/>
                              </w:rPr>
                              <w:t>fotbalový turnaj pro ročník 200</w:t>
                            </w:r>
                            <w:r w:rsidR="00050291"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6708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 mladší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TERMÍN: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Sobota, 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1. září 2018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>, 09.00 – 1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.00 hodin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MÍSTO: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Sportovní centrum Horní Počernice, Božanovská 2098, Praha 9 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POČET TÝMŮ: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HERNÍ SYSTÉM: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Každý s každým, tzn. minimálně 9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zápasů pro každý tým  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STARTOVNÉ: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Kč 1 500,-- /tým, splatné na místě před zahájením turnaje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PŘIHLÁŠKY: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>e-mailem na scxaverov@sez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nam.cz nejpozději do 29. 7. 2018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KONTAKTNÍ OSOBA: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Jan Veber, tel. 777042876  </w:t>
                            </w:r>
                          </w:p>
                          <w:p w:rsidR="007121B7" w:rsidRPr="00DA4D65" w:rsidRDefault="007121B7" w:rsidP="007121B7">
                            <w:pPr>
                              <w:pStyle w:val="Bezmez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CENY: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121B7" w:rsidRPr="00DA4D65" w:rsidRDefault="007121B7" w:rsidP="007121B7">
                            <w:pPr>
                              <w:pStyle w:val="Bezmez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První 3 týmy pohár a medaile, každý tým diplom a drobné ceny, individuální ceny pro nejlepšího střelce a brankáře turnaje.</w:t>
                            </w:r>
                          </w:p>
                          <w:p w:rsidR="007121B7" w:rsidRPr="00DA4D65" w:rsidRDefault="007121B7" w:rsidP="007121B7">
                            <w:pPr>
                              <w:pStyle w:val="Bezmez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OBČERSTVENÍ: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Každý tým na své náklady  </w:t>
                            </w:r>
                          </w:p>
                          <w:p w:rsidR="00DA4D65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PRAVIDLA TURNAJE: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Hrací plocha: tráva, v případě nezpůs</w:t>
                            </w:r>
                            <w:r w:rsidR="00DA4D65" w:rsidRPr="00DA4D65">
                              <w:rPr>
                                <w:sz w:val="20"/>
                                <w:szCs w:val="20"/>
                              </w:rPr>
                              <w:t>obilého terénu UMT, 2 hřiště, 40 x 24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m, branky 5 x 2 m</w:t>
                            </w:r>
                          </w:p>
                          <w:p w:rsidR="00DA4D65" w:rsidRPr="00DA4D65" w:rsidRDefault="00DA4D65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Hr</w:t>
                            </w:r>
                            <w:r w:rsidR="007121B7" w:rsidRPr="00DA4D65">
                              <w:rPr>
                                <w:sz w:val="20"/>
                                <w:szCs w:val="20"/>
                              </w:rPr>
                              <w:t xml:space="preserve">ací doba: 1 x 13 minut hrubého času (přestávka mezi zápasy je 2 minuty) </w:t>
                            </w:r>
                          </w:p>
                          <w:p w:rsidR="00DA4D65" w:rsidRPr="00DA4D65" w:rsidRDefault="00DA4D65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Počet hráčů: 5</w:t>
                            </w:r>
                            <w:r w:rsidR="007121B7" w:rsidRPr="00DA4D65">
                              <w:rPr>
                                <w:sz w:val="20"/>
                                <w:szCs w:val="20"/>
                              </w:rPr>
                              <w:t xml:space="preserve"> + 1, na soupisce max. 1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121B7" w:rsidRPr="00DA4D65">
                              <w:rPr>
                                <w:sz w:val="20"/>
                                <w:szCs w:val="20"/>
                              </w:rPr>
                              <w:t xml:space="preserve"> hráčů s platnou regi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strací nebo zdravotní kartičkou</w:t>
                            </w:r>
                            <w:r w:rsidR="007121B7" w:rsidRPr="00DA4D65">
                              <w:rPr>
                                <w:sz w:val="20"/>
                                <w:szCs w:val="20"/>
                              </w:rPr>
                              <w:t xml:space="preserve"> pojištěnce, střídání hokejovým způsobem v prostoru střídačky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Hra brankáře: rukama ve vymeze</w:t>
                            </w:r>
                            <w:r w:rsidR="00DA4D65" w:rsidRPr="00DA4D65">
                              <w:rPr>
                                <w:sz w:val="20"/>
                                <w:szCs w:val="20"/>
                              </w:rPr>
                              <w:t>ném prostoru, malá domů zakázána</w:t>
                            </w:r>
                            <w:r w:rsidR="00DA4D65">
                              <w:rPr>
                                <w:sz w:val="20"/>
                                <w:szCs w:val="20"/>
                              </w:rPr>
                              <w:t xml:space="preserve">, rozehrání rukou nebo </w:t>
                            </w:r>
                            <w:proofErr w:type="gramStart"/>
                            <w:r w:rsidR="00DA4D65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>ýkopem</w:t>
                            </w:r>
                            <w:r w:rsidR="00DA4D6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(z vymezeného</w:t>
                            </w:r>
                            <w:proofErr w:type="gramEnd"/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prostoru) s dotekem hráče nebo </w:t>
                            </w:r>
                            <w:r w:rsidR="00DA4D65" w:rsidRPr="00DA4D65">
                              <w:rPr>
                                <w:sz w:val="20"/>
                                <w:szCs w:val="20"/>
                              </w:rPr>
                              <w:t>země na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vlastní polovině, v případě porušení pravidla je nařízen nepřímý kop z poloviny hřiště, jinak hra nohou neomezeně, přímý volný kop je nařízen za hru brankáře rukou mimo vymezené území, auty se provádí vhozením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Penalta:  </w:t>
                            </w:r>
                            <w:r w:rsidR="006D05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>vzdálenost 7 m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Pořadí:  </w:t>
                            </w:r>
                            <w:r w:rsidR="006D05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o konečném pořadí rozhodují:   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1. Body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2. Vzájemná utkání (minitabulka)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3. Větší počet vstřelených branek 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4. Rozdíl skóre </w:t>
                            </w:r>
                          </w:p>
                          <w:p w:rsidR="007121B7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5. 3 penalty, dále systém K. O. </w:t>
                            </w:r>
                          </w:p>
                          <w:p w:rsidR="007121B7" w:rsidRPr="0067083A" w:rsidRDefault="007121B7" w:rsidP="0067083A">
                            <w:pPr>
                              <w:pStyle w:val="Bezmezer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08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JINÁ OPATŘENÍ: </w:t>
                            </w:r>
                          </w:p>
                          <w:p w:rsid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případné škody na zařízení sportovního areálu (šaten) hradí zúčastněné družstvo</w:t>
                            </w:r>
                          </w:p>
                          <w:p w:rsidR="007121B7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jednotlivá družstva zodpovídají za pojištění svých hráčů, organizátoři turnaje nenesou zodpovědnost za případná zranění, ztráty či zcizení majetku ve vztahu k účastníkům turnaje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05pt;margin-top:28.35pt;width:448.05pt;height:62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" filled="f" stroked="f">
                <v:textbox>
                  <w:txbxContent>
                    <w:p w:rsidR="0067083A" w:rsidRDefault="0067083A" w:rsidP="007121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 XAVEROV CUP – MEMORIÁL PAVLA KRÁLE</w:t>
                      </w:r>
                    </w:p>
                    <w:p w:rsidR="007121B7" w:rsidRPr="0067083A" w:rsidRDefault="007121B7" w:rsidP="007121B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7083A">
                        <w:rPr>
                          <w:b/>
                          <w:sz w:val="26"/>
                          <w:szCs w:val="26"/>
                        </w:rPr>
                        <w:t xml:space="preserve">Pozvánka na </w:t>
                      </w:r>
                      <w:r w:rsidR="00DE0C4E">
                        <w:rPr>
                          <w:b/>
                          <w:sz w:val="26"/>
                          <w:szCs w:val="26"/>
                        </w:rPr>
                        <w:t>fotbalový turnaj pro ročník 200</w:t>
                      </w:r>
                      <w:r w:rsidR="00050291"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bookmarkStart w:id="1" w:name="_GoBack"/>
                      <w:bookmarkEnd w:id="1"/>
                      <w:r w:rsidRPr="0067083A">
                        <w:rPr>
                          <w:b/>
                          <w:sz w:val="26"/>
                          <w:szCs w:val="26"/>
                        </w:rPr>
                        <w:t xml:space="preserve"> a mladší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TERMÍN: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 xml:space="preserve">Sobota, </w:t>
                      </w:r>
                      <w:r w:rsidR="00952C03">
                        <w:rPr>
                          <w:sz w:val="20"/>
                          <w:szCs w:val="20"/>
                        </w:rPr>
                        <w:t>1. září 2018</w:t>
                      </w:r>
                      <w:r w:rsidRPr="00DA4D65">
                        <w:rPr>
                          <w:sz w:val="20"/>
                          <w:szCs w:val="20"/>
                        </w:rPr>
                        <w:t>, 09.00 – 1</w:t>
                      </w:r>
                      <w:r w:rsidR="00952C03">
                        <w:rPr>
                          <w:sz w:val="20"/>
                          <w:szCs w:val="20"/>
                        </w:rPr>
                        <w:t>5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.00 hodin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MÍSTO: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 xml:space="preserve">Sportovní centrum Horní Počernice, Božanovská 2098, Praha 9 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POČET TÝMŮ: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="00952C03">
                        <w:rPr>
                          <w:sz w:val="20"/>
                          <w:szCs w:val="20"/>
                        </w:rPr>
                        <w:t>10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HERNÍ SYSTÉM: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="00DA4D65">
                        <w:rPr>
                          <w:sz w:val="20"/>
                          <w:szCs w:val="20"/>
                        </w:rPr>
                        <w:tab/>
                      </w:r>
                      <w:r w:rsidR="00952C03">
                        <w:rPr>
                          <w:sz w:val="20"/>
                          <w:szCs w:val="20"/>
                        </w:rPr>
                        <w:t>Každý s každým, tzn. minimálně 9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zápasů pro každý tým  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STARTOVNÉ: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 xml:space="preserve">Kč 1 500,-- /tým, splatné na místě před zahájením turnaje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PŘIHLÁŠKY: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>e-mailem na scxaverov@sez</w:t>
                      </w:r>
                      <w:r w:rsidR="00952C03">
                        <w:rPr>
                          <w:sz w:val="20"/>
                          <w:szCs w:val="20"/>
                        </w:rPr>
                        <w:t>nam.cz nejpozději do 29. 7. 2018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KONTAKTNÍ OSOBA: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 xml:space="preserve">Jan Veber, tel. 777042876  </w:t>
                      </w:r>
                    </w:p>
                    <w:p w:rsidR="007121B7" w:rsidRPr="00DA4D65" w:rsidRDefault="007121B7" w:rsidP="007121B7">
                      <w:pPr>
                        <w:pStyle w:val="Bezmezer"/>
                        <w:jc w:val="both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CENY: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121B7" w:rsidRPr="00DA4D65" w:rsidRDefault="007121B7" w:rsidP="007121B7">
                      <w:pPr>
                        <w:pStyle w:val="Bezmezer"/>
                        <w:jc w:val="both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První 3 týmy pohár a medaile, každý tým diplom a drobné ceny, individuální ceny pro nejlepšího střelce a brankáře turnaje.</w:t>
                      </w:r>
                    </w:p>
                    <w:p w:rsidR="007121B7" w:rsidRPr="00DA4D65" w:rsidRDefault="007121B7" w:rsidP="007121B7">
                      <w:pPr>
                        <w:pStyle w:val="Bezmezer"/>
                        <w:jc w:val="both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OBČERSTVENÍ: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Každý tým na své náklady  </w:t>
                      </w:r>
                    </w:p>
                    <w:p w:rsidR="00DA4D65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PRAVIDLA TURNAJE: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Hrací plocha: tráva, v případě nezpůs</w:t>
                      </w:r>
                      <w:r w:rsidR="00DA4D65" w:rsidRPr="00DA4D65">
                        <w:rPr>
                          <w:sz w:val="20"/>
                          <w:szCs w:val="20"/>
                        </w:rPr>
                        <w:t>obilého terénu UMT, 2 hřiště, 40 x 24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m, branky 5 x 2 m</w:t>
                      </w:r>
                    </w:p>
                    <w:p w:rsidR="00DA4D65" w:rsidRPr="00DA4D65" w:rsidRDefault="00DA4D65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Hr</w:t>
                      </w:r>
                      <w:r w:rsidR="007121B7" w:rsidRPr="00DA4D65">
                        <w:rPr>
                          <w:sz w:val="20"/>
                          <w:szCs w:val="20"/>
                        </w:rPr>
                        <w:t xml:space="preserve">ací doba: 1 x 13 minut hrubého času (přestávka mezi zápasy je 2 minuty) </w:t>
                      </w:r>
                    </w:p>
                    <w:p w:rsidR="00DA4D65" w:rsidRPr="00DA4D65" w:rsidRDefault="00DA4D65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Počet hráčů: 5</w:t>
                      </w:r>
                      <w:r w:rsidR="007121B7" w:rsidRPr="00DA4D65">
                        <w:rPr>
                          <w:sz w:val="20"/>
                          <w:szCs w:val="20"/>
                        </w:rPr>
                        <w:t xml:space="preserve"> + 1, na soupisce max. 1</w:t>
                      </w:r>
                      <w:r w:rsidRPr="00DA4D65">
                        <w:rPr>
                          <w:sz w:val="20"/>
                          <w:szCs w:val="20"/>
                        </w:rPr>
                        <w:t>2</w:t>
                      </w:r>
                      <w:r w:rsidR="007121B7" w:rsidRPr="00DA4D65">
                        <w:rPr>
                          <w:sz w:val="20"/>
                          <w:szCs w:val="20"/>
                        </w:rPr>
                        <w:t xml:space="preserve"> hráčů s platnou regi</w:t>
                      </w:r>
                      <w:r w:rsidR="00952C03">
                        <w:rPr>
                          <w:sz w:val="20"/>
                          <w:szCs w:val="20"/>
                        </w:rPr>
                        <w:t>strací nebo zdravotní kartičkou</w:t>
                      </w:r>
                      <w:r w:rsidR="007121B7" w:rsidRPr="00DA4D65">
                        <w:rPr>
                          <w:sz w:val="20"/>
                          <w:szCs w:val="20"/>
                        </w:rPr>
                        <w:t xml:space="preserve"> pojištěnce, střídání hokejovým způsobem v prostoru střídačky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Hra brankáře: rukama ve vymeze</w:t>
                      </w:r>
                      <w:r w:rsidR="00DA4D65" w:rsidRPr="00DA4D65">
                        <w:rPr>
                          <w:sz w:val="20"/>
                          <w:szCs w:val="20"/>
                        </w:rPr>
                        <w:t>ném prostoru, malá domů zakázána</w:t>
                      </w:r>
                      <w:r w:rsidR="00DA4D65">
                        <w:rPr>
                          <w:sz w:val="20"/>
                          <w:szCs w:val="20"/>
                        </w:rPr>
                        <w:t xml:space="preserve">, rozehrání rukou nebo </w:t>
                      </w:r>
                      <w:proofErr w:type="gramStart"/>
                      <w:r w:rsidR="00DA4D65">
                        <w:rPr>
                          <w:sz w:val="20"/>
                          <w:szCs w:val="20"/>
                        </w:rPr>
                        <w:t>v</w:t>
                      </w:r>
                      <w:r w:rsidRPr="00DA4D65">
                        <w:rPr>
                          <w:sz w:val="20"/>
                          <w:szCs w:val="20"/>
                        </w:rPr>
                        <w:t>ýkopem</w:t>
                      </w:r>
                      <w:r w:rsidR="00DA4D6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(z vymezeného</w:t>
                      </w:r>
                      <w:proofErr w:type="gramEnd"/>
                      <w:r w:rsidRPr="00DA4D65">
                        <w:rPr>
                          <w:sz w:val="20"/>
                          <w:szCs w:val="20"/>
                        </w:rPr>
                        <w:t xml:space="preserve"> prostoru) s dotekem hráče nebo </w:t>
                      </w:r>
                      <w:r w:rsidR="00DA4D65" w:rsidRPr="00DA4D65">
                        <w:rPr>
                          <w:sz w:val="20"/>
                          <w:szCs w:val="20"/>
                        </w:rPr>
                        <w:t>země na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vlastní polovině, v případě porušení pravidla je nařízen nepřímý kop z poloviny hřiště, jinak hra nohou neomezeně, přímý volný kop je nařízen za hru brankáře rukou mimo vymezené území, auty se provádí vhozením</w:t>
                      </w:r>
                      <w:r w:rsidR="00952C0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Penalta:  </w:t>
                      </w:r>
                      <w:r w:rsidR="006D05E3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>vzdálenost 7 m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Pořadí:  </w:t>
                      </w:r>
                      <w:r w:rsidR="006D05E3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o konečném pořadí rozhodují:   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1. Body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2. Vzájemná utkání (minitabulka)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3. Větší počet vstřelených branek 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4. Rozdíl skóre </w:t>
                      </w:r>
                    </w:p>
                    <w:p w:rsidR="007121B7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5. 3 penalty, dále systém K. O. </w:t>
                      </w:r>
                    </w:p>
                    <w:p w:rsidR="007121B7" w:rsidRPr="0067083A" w:rsidRDefault="007121B7" w:rsidP="0067083A">
                      <w:pPr>
                        <w:pStyle w:val="Bezmezer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7083A">
                        <w:rPr>
                          <w:b/>
                          <w:sz w:val="20"/>
                          <w:szCs w:val="20"/>
                        </w:rPr>
                        <w:t xml:space="preserve">JINÁ OPATŘENÍ: </w:t>
                      </w:r>
                    </w:p>
                    <w:p w:rsidR="00DA4D65" w:rsidRDefault="007121B7" w:rsidP="00DA4D65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případné škody na zařízení sportovního areálu (šaten) hradí zúčastněné družstvo</w:t>
                      </w:r>
                    </w:p>
                    <w:p w:rsidR="007121B7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jednotlivá družstva zodpovídají za pojištění svých hráčů, organizátoři turnaje nenesou zodpovědnost za případná zranění, ztráty či zcizení majetku ve vztahu k účastníkům turnaje   </w:t>
                      </w:r>
                    </w:p>
                  </w:txbxContent>
                </v:textbox>
              </v:shape>
            </w:pict>
          </mc:Fallback>
        </mc:AlternateContent>
      </w:r>
      <w:r w:rsidR="000C191C">
        <w:rPr>
          <w:rFonts w:ascii="sans-serif!important" w:hAnsi="sans-serif!important" w:cs="Helvetica"/>
          <w:noProof/>
          <w:color w:val="6B6B6B"/>
          <w:sz w:val="21"/>
          <w:szCs w:val="21"/>
          <w:lang w:eastAsia="cs-CZ"/>
        </w:rPr>
        <w:drawing>
          <wp:inline distT="0" distB="0" distL="0" distR="0" wp14:anchorId="139C61E4" wp14:editId="7164111C">
            <wp:extent cx="5760720" cy="4319493"/>
            <wp:effectExtent l="0" t="0" r="0" b="5080"/>
            <wp:docPr id="11" name="obrázek 8" descr="http://i1.wp.com/smejkalovabouda.cz/wp-content/uploads/bouda-pokoje-119.jpg?fit=1008%2C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1.wp.com/smejkalovabouda.cz/wp-content/uploads/bouda-pokoje-119.jpg?fit=1008%2C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5AE" w:rsidSect="005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BB2"/>
    <w:multiLevelType w:val="hybridMultilevel"/>
    <w:tmpl w:val="52F2714A"/>
    <w:lvl w:ilvl="0" w:tplc="7E061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4E1"/>
    <w:multiLevelType w:val="hybridMultilevel"/>
    <w:tmpl w:val="C56A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FFB"/>
    <w:multiLevelType w:val="hybridMultilevel"/>
    <w:tmpl w:val="786E9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1CD"/>
    <w:multiLevelType w:val="hybridMultilevel"/>
    <w:tmpl w:val="4F4EC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49B5"/>
    <w:multiLevelType w:val="hybridMultilevel"/>
    <w:tmpl w:val="CB18D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8C2"/>
    <w:multiLevelType w:val="hybridMultilevel"/>
    <w:tmpl w:val="A1CC8DD2"/>
    <w:lvl w:ilvl="0" w:tplc="D61A4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7"/>
    <w:rsid w:val="00050291"/>
    <w:rsid w:val="000C191C"/>
    <w:rsid w:val="001029D8"/>
    <w:rsid w:val="0014739E"/>
    <w:rsid w:val="00235FC2"/>
    <w:rsid w:val="0029652C"/>
    <w:rsid w:val="002D37A3"/>
    <w:rsid w:val="00346827"/>
    <w:rsid w:val="003A6D09"/>
    <w:rsid w:val="00405114"/>
    <w:rsid w:val="0050313B"/>
    <w:rsid w:val="005315AE"/>
    <w:rsid w:val="0063131D"/>
    <w:rsid w:val="0063692E"/>
    <w:rsid w:val="0067083A"/>
    <w:rsid w:val="006A5617"/>
    <w:rsid w:val="006D05E3"/>
    <w:rsid w:val="007121B7"/>
    <w:rsid w:val="0076142B"/>
    <w:rsid w:val="00826B78"/>
    <w:rsid w:val="00952C03"/>
    <w:rsid w:val="00A83AF9"/>
    <w:rsid w:val="00BA4375"/>
    <w:rsid w:val="00CB41A7"/>
    <w:rsid w:val="00D47340"/>
    <w:rsid w:val="00DA4D65"/>
    <w:rsid w:val="00DB021D"/>
    <w:rsid w:val="00DE0C4E"/>
    <w:rsid w:val="00E77721"/>
    <w:rsid w:val="00EB3B3A"/>
    <w:rsid w:val="00F14C2A"/>
    <w:rsid w:val="00F75FF9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5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8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13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511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51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5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8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13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511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51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Veber</cp:lastModifiedBy>
  <cp:revision>2</cp:revision>
  <cp:lastPrinted>2018-03-04T08:51:00Z</cp:lastPrinted>
  <dcterms:created xsi:type="dcterms:W3CDTF">2018-03-07T09:23:00Z</dcterms:created>
  <dcterms:modified xsi:type="dcterms:W3CDTF">2018-03-07T09:23:00Z</dcterms:modified>
</cp:coreProperties>
</file>